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5469D4" w:rsidR="001B7D2C" w:rsidRDefault="000B4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Detox.com Essay Scholarship</w:t>
      </w:r>
    </w:p>
    <w:p w14:paraId="00000002"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AF3FBAB" w:rsidR="001B7D2C" w:rsidRDefault="000B46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Detox.com Scholarship Overview:</w:t>
      </w:r>
    </w:p>
    <w:p w14:paraId="0000000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8"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9" w14:textId="7CE2C0CD"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F5544E">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A"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B"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C" w14:textId="646EFAD0"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02683A">
        <w:rPr>
          <w:rFonts w:ascii="Times New Roman" w:eastAsia="Times New Roman" w:hAnsi="Times New Roman" w:cs="Times New Roman"/>
          <w:color w:val="000000"/>
        </w:rPr>
        <w:t>1</w:t>
      </w:r>
      <w:r>
        <w:rPr>
          <w:rFonts w:ascii="Times New Roman" w:eastAsia="Times New Roman" w:hAnsi="Times New Roman" w:cs="Times New Roman"/>
          <w:color w:val="000000"/>
        </w:rPr>
        <w:t>/1/202</w:t>
      </w:r>
      <w:r w:rsidR="0002683A">
        <w:rPr>
          <w:rFonts w:ascii="Times New Roman" w:eastAsia="Times New Roman" w:hAnsi="Times New Roman" w:cs="Times New Roman"/>
          <w:color w:val="000000"/>
        </w:rPr>
        <w:t>4</w:t>
      </w:r>
    </w:p>
    <w:p w14:paraId="0000000D" w14:textId="30BEBAE0"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02683A">
        <w:rPr>
          <w:rFonts w:ascii="Times New Roman" w:eastAsia="Times New Roman" w:hAnsi="Times New Roman" w:cs="Times New Roman"/>
          <w:color w:val="000000"/>
        </w:rPr>
        <w:t>1/15/2024</w:t>
      </w:r>
    </w:p>
    <w:p w14:paraId="0000000E"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785F95AD" w14:textId="77777777" w:rsidR="00BA1454" w:rsidRDefault="000B4648" w:rsidP="00BA1454">
      <w:pPr>
        <w:pStyle w:val="ListParagraph"/>
        <w:numPr>
          <w:ilvl w:val="0"/>
          <w:numId w:val="1"/>
        </w:numPr>
        <w:rPr>
          <w:rFonts w:ascii="Times New Roman" w:eastAsia="Times New Roman" w:hAnsi="Times New Roman" w:cs="Times New Roman"/>
          <w:b/>
          <w:i/>
        </w:rPr>
      </w:pPr>
      <w:r w:rsidRPr="000B4648">
        <w:rPr>
          <w:rFonts w:ascii="Times New Roman" w:eastAsia="Times New Roman" w:hAnsi="Times New Roman" w:cs="Times New Roman"/>
          <w:b/>
          <w:i/>
        </w:rPr>
        <w:t>What are some common barriers that prevent people from entering alcohol and drug rehab?</w:t>
      </w:r>
    </w:p>
    <w:p w14:paraId="6FF742AC" w14:textId="77777777" w:rsidR="00BA1454" w:rsidRDefault="00BA1454" w:rsidP="00BA1454">
      <w:pPr>
        <w:pStyle w:val="ListParagraph"/>
        <w:rPr>
          <w:rFonts w:ascii="Times New Roman" w:eastAsia="Times New Roman" w:hAnsi="Times New Roman" w:cs="Times New Roman"/>
          <w:b/>
          <w:i/>
        </w:rPr>
      </w:pPr>
    </w:p>
    <w:p w14:paraId="1DE777A4" w14:textId="7BB639C3" w:rsidR="00BA1454" w:rsidRPr="00BA1454" w:rsidRDefault="00BA1454" w:rsidP="00BA1454">
      <w:pPr>
        <w:pStyle w:val="ListParagraph"/>
        <w:numPr>
          <w:ilvl w:val="0"/>
          <w:numId w:val="1"/>
        </w:numPr>
        <w:rPr>
          <w:rFonts w:ascii="Times New Roman" w:eastAsia="Times New Roman" w:hAnsi="Times New Roman" w:cs="Times New Roman"/>
          <w:b/>
          <w:i/>
        </w:rPr>
      </w:pPr>
      <w:r>
        <w:rPr>
          <w:rFonts w:ascii="Times New Roman" w:eastAsia="Times New Roman" w:hAnsi="Times New Roman" w:cs="Times New Roman"/>
          <w:b/>
          <w:i/>
        </w:rPr>
        <w:t>W</w:t>
      </w:r>
      <w:r w:rsidRPr="00BA1454">
        <w:rPr>
          <w:rFonts w:ascii="Times New Roman" w:eastAsia="Times New Roman" w:hAnsi="Times New Roman" w:cs="Times New Roman"/>
          <w:b/>
          <w:i/>
        </w:rPr>
        <w:t>hat are a few changes you would implement in order to help make rehab more accessible?</w:t>
      </w:r>
    </w:p>
    <w:p w14:paraId="2F9940E8" w14:textId="77777777" w:rsidR="000B4648" w:rsidRDefault="000B4648" w:rsidP="000B4648">
      <w:pPr>
        <w:pStyle w:val="ListParagraph"/>
        <w:rPr>
          <w:rFonts w:ascii="Times New Roman" w:eastAsia="Times New Roman" w:hAnsi="Times New Roman" w:cs="Times New Roman"/>
          <w:b/>
          <w:i/>
        </w:rPr>
      </w:pPr>
    </w:p>
    <w:p w14:paraId="00000014" w14:textId="1EFAA05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F5544E" w:rsidRPr="00F5544E">
          <w:rPr>
            <w:rStyle w:val="Hyperlink"/>
            <w:rFonts w:ascii="Times New Roman" w:eastAsia="Times New Roman" w:hAnsi="Times New Roman" w:cs="Times New Roman"/>
          </w:rPr>
          <w:t>www.</w:t>
        </w:r>
        <w:r w:rsidR="000B4648">
          <w:rPr>
            <w:rStyle w:val="Hyperlink"/>
            <w:rFonts w:ascii="Times New Roman" w:eastAsia="Times New Roman" w:hAnsi="Times New Roman" w:cs="Times New Roman"/>
          </w:rPr>
          <w:t>Detox.com</w:t>
        </w:r>
        <w:r w:rsidR="00F5544E" w:rsidRPr="00F5544E">
          <w:rPr>
            <w:rStyle w:val="Hyperlink"/>
            <w:rFonts w:ascii="Times New Roman" w:eastAsia="Times New Roman" w:hAnsi="Times New Roman" w:cs="Times New Roman"/>
          </w:rPr>
          <w:t>/scholarship/</w:t>
        </w:r>
      </w:hyperlink>
      <w:r w:rsidR="00F554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29D06956"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w:t>
      </w:r>
      <w:r w:rsidR="00F00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scholarships</w:t>
      </w:r>
      <w:r w:rsidR="00F00A7D">
        <w:rPr>
          <w:rFonts w:ascii="Times New Roman" w:eastAsia="Times New Roman" w:hAnsi="Times New Roman" w:cs="Times New Roman"/>
          <w:color w:val="000000"/>
        </w:rPr>
        <w:t xml:space="preserve"> ($1,000, $500 and $250)</w:t>
      </w:r>
      <w:r>
        <w:rPr>
          <w:rFonts w:ascii="Times New Roman" w:eastAsia="Times New Roman" w:hAnsi="Times New Roman" w:cs="Times New Roman"/>
          <w:color w:val="000000"/>
        </w:rPr>
        <w:t xml:space="preserve"> will be awarded upon contest conclusion. </w:t>
      </w:r>
      <w:r>
        <w:rPr>
          <w:color w:val="000000"/>
        </w:rPr>
        <w:t xml:space="preserve">Deadline for entry is </w:t>
      </w:r>
      <w:r w:rsidR="0002683A">
        <w:rPr>
          <w:color w:val="000000"/>
        </w:rPr>
        <w:t>1/1/2024</w:t>
      </w:r>
      <w:r>
        <w:rPr>
          <w:rFonts w:ascii="Times New Roman" w:eastAsia="Times New Roman" w:hAnsi="Times New Roman" w:cs="Times New Roman"/>
          <w:color w:val="000000"/>
        </w:rPr>
        <w:t xml:space="preserve">. Awards will be announced on </w:t>
      </w:r>
      <w:r w:rsidR="0002683A">
        <w:rPr>
          <w:rFonts w:ascii="Times New Roman" w:eastAsia="Times New Roman" w:hAnsi="Times New Roman" w:cs="Times New Roman"/>
          <w:color w:val="000000"/>
        </w:rPr>
        <w:t>1/15/2024</w:t>
      </w:r>
      <w:r>
        <w:rPr>
          <w:rFonts w:ascii="Times New Roman" w:eastAsia="Times New Roman" w:hAnsi="Times New Roman" w:cs="Times New Roman"/>
          <w:color w:val="000000"/>
        </w:rPr>
        <w:t xml:space="preserve">. Participants must agree to these Terms of Use &amp; Privacy Policy and complete the contest application to enter. No purchase is necessary.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may discontinue the scholarship contests at any time. </w:t>
      </w:r>
    </w:p>
    <w:p w14:paraId="0000001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3959F05A"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sidR="0002683A">
        <w:rPr>
          <w:color w:val="000000"/>
        </w:rPr>
        <w:t>1</w:t>
      </w:r>
      <w:r>
        <w:rPr>
          <w:color w:val="000000"/>
        </w:rPr>
        <w:t>/1/202</w:t>
      </w:r>
      <w:r w:rsidR="0002683A">
        <w:rPr>
          <w:color w:val="000000"/>
        </w:rPr>
        <w:t>4</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will announce the winners on </w:t>
      </w:r>
      <w:r w:rsidR="0002683A">
        <w:rPr>
          <w:rFonts w:ascii="Times New Roman" w:eastAsia="Times New Roman" w:hAnsi="Times New Roman" w:cs="Times New Roman"/>
          <w:color w:val="000000"/>
        </w:rPr>
        <w:t>1/15/2024</w:t>
      </w:r>
      <w:r>
        <w:rPr>
          <w:rFonts w:ascii="Times New Roman" w:eastAsia="Times New Roman" w:hAnsi="Times New Roman" w:cs="Times New Roman"/>
          <w:color w:val="000000"/>
        </w:rPr>
        <w:t xml:space="preserv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to change any beginning or end dates of the Contest. </w:t>
      </w:r>
    </w:p>
    <w:p w14:paraId="00000019"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4ECC1F00"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w:t>
      </w:r>
      <w:r w:rsidR="00E56D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enrolled full-time at an accredited college or university in the United States, and (</w:t>
      </w:r>
      <w:r w:rsidR="00E56D3A">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have a minimum 2.50 GPA. </w:t>
      </w:r>
    </w:p>
    <w:p w14:paraId="0000001B"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5C400B2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196311" w:rsidRPr="00196311">
          <w:rPr>
            <w:rStyle w:val="Hyperlink"/>
            <w:rFonts w:ascii="Times New Roman" w:eastAsia="Times New Roman" w:hAnsi="Times New Roman" w:cs="Times New Roman"/>
          </w:rPr>
          <w:t>www.</w:t>
        </w:r>
        <w:r w:rsidR="000B4648">
          <w:rPr>
            <w:rStyle w:val="Hyperlink"/>
            <w:rFonts w:ascii="Times New Roman" w:eastAsia="Times New Roman" w:hAnsi="Times New Roman" w:cs="Times New Roman"/>
          </w:rPr>
          <w:t>Detox.com</w:t>
        </w:r>
        <w:r w:rsidR="00196311" w:rsidRPr="00196311">
          <w:rPr>
            <w:rStyle w:val="Hyperlink"/>
            <w:rFonts w:ascii="Times New Roman" w:eastAsia="Times New Roman" w:hAnsi="Times New Roman" w:cs="Times New Roman"/>
          </w:rPr>
          <w:t>/scholarship/</w:t>
        </w:r>
      </w:hyperlink>
      <w:r w:rsidR="001963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 Essay must be submitted with the application, which should include the author's name, address, phone number, email address, college (including the date of graduation), and student ID number. Using your own words, the essay shall be 500-700 typewritten words and answer the following:</w:t>
      </w:r>
    </w:p>
    <w:p w14:paraId="0000001F"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4805079C" w14:textId="77777777" w:rsidR="002F7612" w:rsidRPr="002F7612" w:rsidRDefault="002F7612" w:rsidP="002F7612">
      <w:pPr>
        <w:rPr>
          <w:rFonts w:ascii="Times New Roman" w:eastAsia="Times New Roman" w:hAnsi="Times New Roman" w:cs="Times New Roman"/>
          <w:b/>
          <w:i/>
        </w:rPr>
      </w:pPr>
      <w:r w:rsidRPr="002F7612">
        <w:rPr>
          <w:rFonts w:ascii="Times New Roman" w:eastAsia="Times New Roman" w:hAnsi="Times New Roman" w:cs="Times New Roman"/>
          <w:b/>
          <w:i/>
        </w:rPr>
        <w:t>What are some common barriers that prevent people from entering alcohol and drug rehab?</w:t>
      </w:r>
    </w:p>
    <w:p w14:paraId="00000021" w14:textId="77777777" w:rsidR="001B7D2C" w:rsidRDefault="001B7D2C">
      <w:pPr>
        <w:spacing w:before="240" w:after="240" w:line="240" w:lineRule="auto"/>
        <w:rPr>
          <w:rFonts w:ascii="Times New Roman" w:eastAsia="Times New Roman" w:hAnsi="Times New Roman" w:cs="Times New Roman"/>
          <w:b/>
          <w:i/>
          <w:sz w:val="2"/>
          <w:szCs w:val="2"/>
        </w:rPr>
      </w:pPr>
    </w:p>
    <w:p w14:paraId="0A036F83" w14:textId="77777777" w:rsidR="002F7612" w:rsidRPr="002F7612" w:rsidRDefault="002F7612" w:rsidP="002F7612">
      <w:pPr>
        <w:rPr>
          <w:rFonts w:ascii="Times New Roman" w:eastAsia="Times New Roman" w:hAnsi="Times New Roman" w:cs="Times New Roman"/>
          <w:b/>
          <w:i/>
        </w:rPr>
      </w:pPr>
      <w:r w:rsidRPr="002F7612">
        <w:rPr>
          <w:rFonts w:ascii="Times New Roman" w:eastAsia="Times New Roman" w:hAnsi="Times New Roman" w:cs="Times New Roman"/>
          <w:b/>
          <w:i/>
        </w:rPr>
        <w:t>What are some common barriers that prevent people from entering alcohol and drug rehab?</w:t>
      </w:r>
    </w:p>
    <w:p w14:paraId="0000002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0A580BC4" w:rsidR="001B7D2C" w:rsidRDefault="000B464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Detox.com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Detox.com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Detox.com, and we may reprint the essays in relevant publications or marketing material. Appropriate citations will be given to the authors. Detox.com reserves the right to edit the contents of the entries prior to publication to ensure compliance with any applicable Federal regulations. </w:t>
      </w:r>
    </w:p>
    <w:p w14:paraId="0000002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5A2A289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02683A">
        <w:rPr>
          <w:rFonts w:ascii="Times New Roman" w:eastAsia="Times New Roman" w:hAnsi="Times New Roman" w:cs="Times New Roman"/>
          <w:color w:val="000000"/>
        </w:rPr>
        <w:t>1/15/2024</w:t>
      </w:r>
      <w:r>
        <w:rPr>
          <w:rFonts w:ascii="Times New Roman" w:eastAsia="Times New Roman" w:hAnsi="Times New Roman" w:cs="Times New Roman"/>
          <w:color w:val="000000"/>
        </w:rPr>
        <w:t xml:space="preserve">; failure to provide accurate contact information may result in disqualification; if unable to reach a winner within 72 hours,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may in its discretion award any scholarship to any other contestant. No guarantee of notification is made to applicants who do not win the Scholarship Contest. </w:t>
      </w:r>
    </w:p>
    <w:p w14:paraId="00000028"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4245E94D"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ALL FEDERAL, STATE AND LOCAL TAXES, AND ANY OTHER COSTS AND EXPENSES, ASSOCIATED WITH THE RECEIPT OR USE OF SCHOLARSHIP AWARD ARE THE SOLE RESPONSIBILITY OF THE WINNER. AWARDS ARE PROVIDED WITHOUT WARRANTY OF ANY KIND, express or implied, without limitation. Except as determined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in its sole discretion, no substitution of the scholarship shall be offered, and no transfer of the scholarship to a third party is permitted. </w:t>
      </w:r>
    </w:p>
    <w:p w14:paraId="0000002A"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3B039B6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and the judges that shall be final and binding in all respects. These Official Rules are accessible throughout the Contest Period. Failure to comply with these Official Rules may result in disqualification.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at its sole discretion to disqualify any individual suspected of tampering with the entry process or the operation of the Contest; or to be acting in any manner deemed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be in violation of the Official Rules; or to be acting in any manner deemed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be unsportsmanlike or disruptive, or with intent to annoy, abuse, threaten or harass any other person. </w:t>
      </w:r>
    </w:p>
    <w:p w14:paraId="0000002C"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34D3F25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TO SEEK DAMAGES AND COSTS (INCLUDING WITHOUT LIMITATION, ATTORNEYS’ FEES) FROM ANY SUCH PERSON TO THE FULLEST EXTENT PERMITTED BY LAW. </w:t>
      </w:r>
    </w:p>
    <w:p w14:paraId="0000002E"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5EBEADBC"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at its sole discretion to cancel, terminate, modify or suspend the Sweepstakes in whole or in part. In the event of cancellation,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will randomly award the prizes from among all eligible, non-suspect entries received prior to cancellation. </w:t>
      </w:r>
    </w:p>
    <w:p w14:paraId="00000030"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4C1575D8"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603D250E"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t>
      </w:r>
      <w:proofErr w:type="gramStart"/>
      <w:r>
        <w:rPr>
          <w:rFonts w:ascii="Times New Roman" w:eastAsia="Times New Roman" w:hAnsi="Times New Roman" w:cs="Times New Roman"/>
          <w:color w:val="000000"/>
        </w:rPr>
        <w:t>where</w:t>
      </w:r>
      <w:proofErr w:type="gramEnd"/>
      <w:r>
        <w:rPr>
          <w:rFonts w:ascii="Times New Roman" w:eastAsia="Times New Roman" w:hAnsi="Times New Roman" w:cs="Times New Roman"/>
          <w:color w:val="000000"/>
        </w:rPr>
        <w:t xml:space="preserve"> prohibited by law), entrants’ consent to the use of their names, pictures, biographical data, and/or any information contained in their entry in advertising, promotion and marketing materials throughout the world, including on the Internet,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its promotional partners and third-party marketing entities, without additional compensation, notice, review, or approval. Nothing contained in these Official Rules obligates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make use of any of the rights granted herein, </w:t>
      </w:r>
      <w:r>
        <w:rPr>
          <w:rFonts w:ascii="Times New Roman" w:eastAsia="Times New Roman" w:hAnsi="Times New Roman" w:cs="Times New Roman"/>
        </w:rPr>
        <w:t>and the winner</w:t>
      </w:r>
      <w:r>
        <w:rPr>
          <w:rFonts w:ascii="Times New Roman" w:eastAsia="Times New Roman" w:hAnsi="Times New Roman" w:cs="Times New Roman"/>
          <w:color w:val="000000"/>
        </w:rPr>
        <w:t xml:space="preserve"> waives any right to inspect or approve any such use. </w:t>
      </w:r>
    </w:p>
    <w:p w14:paraId="0000003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471F4BA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at the time of initial participation (i.e., application for the Contest), but only if that person meets all other eligibility criteria, otherwise the entry may be disqualified, and any potential prize won will be forfeited in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with proof that he or she is the authorized account holder of the applicable email address. If a dispute cannot be resolved to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satisfaction, the entry and individual or individuals may be deemed ineligible in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sole discretion. </w:t>
      </w:r>
    </w:p>
    <w:p w14:paraId="0000003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0CBAA64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tgtFrame="_blank" w:history="1">
        <w:r w:rsidR="002E7F39" w:rsidRPr="002E7F39">
          <w:rPr>
            <w:rStyle w:val="Hyperlink"/>
          </w:rPr>
          <w:t>scholarships@rehabmedia.io</w:t>
        </w:r>
      </w:hyperlink>
      <w:r w:rsidR="002E7F39">
        <w:t xml:space="preserve"> </w:t>
      </w:r>
      <w:r w:rsidRPr="002E7F39">
        <w:t>a</w:t>
      </w:r>
      <w:r>
        <w:rPr>
          <w:rFonts w:ascii="Times New Roman" w:eastAsia="Times New Roman" w:hAnsi="Times New Roman" w:cs="Times New Roman"/>
          <w:color w:val="000000"/>
        </w:rPr>
        <w:t>nd specify the name and date you submitted the application. All such requests must be received within 6 months of the contest end date.</w:t>
      </w:r>
    </w:p>
    <w:p w14:paraId="00000038" w14:textId="77777777" w:rsidR="001B7D2C" w:rsidRDefault="001B7D2C"/>
    <w:sectPr w:rsidR="001B7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3D99"/>
    <w:multiLevelType w:val="multilevel"/>
    <w:tmpl w:val="C358A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420544"/>
    <w:multiLevelType w:val="multilevel"/>
    <w:tmpl w:val="719E2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C002E"/>
    <w:multiLevelType w:val="multilevel"/>
    <w:tmpl w:val="3F28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5054923">
    <w:abstractNumId w:val="0"/>
  </w:num>
  <w:num w:numId="2" w16cid:durableId="174660237">
    <w:abstractNumId w:val="2"/>
  </w:num>
  <w:num w:numId="3" w16cid:durableId="190225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2C"/>
    <w:rsid w:val="0002683A"/>
    <w:rsid w:val="000B4648"/>
    <w:rsid w:val="00196311"/>
    <w:rsid w:val="001B7D2C"/>
    <w:rsid w:val="002E7F39"/>
    <w:rsid w:val="002F7612"/>
    <w:rsid w:val="008B7B87"/>
    <w:rsid w:val="00BA1454"/>
    <w:rsid w:val="00E56D3A"/>
    <w:rsid w:val="00F00A7D"/>
    <w:rsid w:val="00F5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581"/>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B71BF"/>
    <w:pPr>
      <w:spacing w:after="0" w:line="240" w:lineRule="auto"/>
    </w:pPr>
  </w:style>
  <w:style w:type="character" w:styleId="Hyperlink">
    <w:name w:val="Hyperlink"/>
    <w:basedOn w:val="DefaultParagraphFont"/>
    <w:uiPriority w:val="99"/>
    <w:unhideWhenUsed/>
    <w:rsid w:val="00BB71BF"/>
    <w:rPr>
      <w:color w:val="0563C1" w:themeColor="hyperlink"/>
      <w:u w:val="single"/>
    </w:rPr>
  </w:style>
  <w:style w:type="paragraph" w:styleId="NormalWeb">
    <w:name w:val="Normal (Web)"/>
    <w:basedOn w:val="Normal"/>
    <w:uiPriority w:val="99"/>
    <w:unhideWhenUsed/>
    <w:rsid w:val="00BB71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1BF"/>
    <w:rPr>
      <w:sz w:val="16"/>
      <w:szCs w:val="16"/>
    </w:rPr>
  </w:style>
  <w:style w:type="paragraph" w:styleId="CommentText">
    <w:name w:val="annotation text"/>
    <w:basedOn w:val="Normal"/>
    <w:link w:val="CommentTextChar"/>
    <w:uiPriority w:val="99"/>
    <w:unhideWhenUsed/>
    <w:rsid w:val="00BB71BF"/>
    <w:pPr>
      <w:spacing w:line="240" w:lineRule="auto"/>
    </w:pPr>
    <w:rPr>
      <w:sz w:val="20"/>
      <w:szCs w:val="20"/>
    </w:rPr>
  </w:style>
  <w:style w:type="character" w:customStyle="1" w:styleId="CommentTextChar">
    <w:name w:val="Comment Text Char"/>
    <w:basedOn w:val="DefaultParagraphFont"/>
    <w:link w:val="CommentText"/>
    <w:uiPriority w:val="99"/>
    <w:rsid w:val="00BB71BF"/>
    <w:rPr>
      <w:sz w:val="20"/>
      <w:szCs w:val="20"/>
    </w:rPr>
  </w:style>
  <w:style w:type="character" w:styleId="UnresolvedMention">
    <w:name w:val="Unresolved Mention"/>
    <w:basedOn w:val="DefaultParagraphFont"/>
    <w:uiPriority w:val="99"/>
    <w:semiHidden/>
    <w:unhideWhenUsed/>
    <w:rsid w:val="00BB71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71BF"/>
    <w:rPr>
      <w:b/>
      <w:bCs/>
    </w:rPr>
  </w:style>
  <w:style w:type="character" w:customStyle="1" w:styleId="CommentSubjectChar">
    <w:name w:val="Comment Subject Char"/>
    <w:basedOn w:val="CommentTextChar"/>
    <w:link w:val="CommentSubject"/>
    <w:uiPriority w:val="99"/>
    <w:semiHidden/>
    <w:rsid w:val="00BB71B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50719">
      <w:bodyDiv w:val="1"/>
      <w:marLeft w:val="0"/>
      <w:marRight w:val="0"/>
      <w:marTop w:val="0"/>
      <w:marBottom w:val="0"/>
      <w:divBdr>
        <w:top w:val="none" w:sz="0" w:space="0" w:color="auto"/>
        <w:left w:val="none" w:sz="0" w:space="0" w:color="auto"/>
        <w:bottom w:val="none" w:sz="0" w:space="0" w:color="auto"/>
        <w:right w:val="none" w:sz="0" w:space="0" w:color="auto"/>
      </w:divBdr>
    </w:div>
    <w:div w:id="212133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rehabs.org/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habs.org/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mDbW+nbAibFIPMtiFAYT52DPw==">AMUW2mVHZAIihyXtnGl47LRjRF1D5uiC6h4fUAdoWLZYnaBsXMOgtxP2cLolGFS7pMhpKg/V/wvCeamgeixrApW7oe2jbH85gBIfG3EOPByHE3zeZ0vCQv4=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7</cp:revision>
  <dcterms:created xsi:type="dcterms:W3CDTF">2023-03-21T17:09:00Z</dcterms:created>
  <dcterms:modified xsi:type="dcterms:W3CDTF">2023-09-20T18:07:00Z</dcterms:modified>
</cp:coreProperties>
</file>